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7658" w14:textId="47C0F024" w:rsidR="003A0D2D" w:rsidRPr="00530C75" w:rsidRDefault="008E56B1" w:rsidP="00021D05">
      <w:pPr>
        <w:shd w:val="clear" w:color="auto" w:fill="A0C7C5" w:themeFill="accent6" w:themeFillTint="99"/>
        <w:tabs>
          <w:tab w:val="center" w:pos="4678"/>
          <w:tab w:val="left" w:pos="7905"/>
          <w:tab w:val="right" w:pos="9356"/>
        </w:tabs>
        <w:spacing w:line="259" w:lineRule="auto"/>
        <w:jc w:val="center"/>
        <w:rPr>
          <w:rFonts w:ascii="Calibri Light" w:eastAsia="Calibri" w:hAnsi="Calibri Light" w:cs="Calibri Light"/>
          <w:b/>
          <w:color w:val="FFFFFF"/>
          <w:spacing w:val="20"/>
          <w:sz w:val="40"/>
          <w:szCs w:val="40"/>
          <w:lang w:eastAsia="en-US"/>
        </w:rPr>
      </w:pPr>
      <w:r w:rsidRPr="00E80135">
        <w:rPr>
          <w:rFonts w:ascii="Calibri Light" w:eastAsia="Calibri" w:hAnsi="Calibri Light" w:cs="Calibri Light"/>
          <w:b/>
          <w:color w:val="FFFFFF"/>
          <w:spacing w:val="20"/>
          <w:sz w:val="40"/>
          <w:szCs w:val="40"/>
          <w:lang w:eastAsia="en-US"/>
        </w:rPr>
        <w:t>PLAN DE SCEANCE</w:t>
      </w:r>
    </w:p>
    <w:p w14:paraId="34C36157" w14:textId="77777777" w:rsidR="00530C75" w:rsidRDefault="00530C75" w:rsidP="00231C0C">
      <w:pPr>
        <w:pStyle w:val="Standard"/>
        <w:ind w:left="720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bookmarkStart w:id="0" w:name="_Hlk94626874"/>
    </w:p>
    <w:p w14:paraId="794A3C77" w14:textId="545AA6F1" w:rsidR="00956578" w:rsidRPr="00231C0C" w:rsidRDefault="009B61BD" w:rsidP="00231C0C">
      <w:pPr>
        <w:pStyle w:val="Standard"/>
        <w:ind w:left="720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Compte-rendu</w:t>
      </w:r>
      <w:r w:rsidR="00863448" w:rsidRPr="00956578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 d’activité 202</w:t>
      </w:r>
      <w:r w:rsidR="00956578" w:rsidRPr="00956578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1</w:t>
      </w:r>
    </w:p>
    <w:bookmarkEnd w:id="0"/>
    <w:p w14:paraId="6EEA12DF" w14:textId="407E77BA" w:rsidR="00956578" w:rsidRPr="00956578" w:rsidRDefault="00956578" w:rsidP="00956578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56578">
        <w:rPr>
          <w:rFonts w:ascii="Calibri Light" w:eastAsia="Calibri" w:hAnsi="Calibri Light" w:cs="Calibri Light"/>
          <w:i/>
          <w:sz w:val="24"/>
          <w:szCs w:val="24"/>
          <w:lang w:eastAsia="en-US"/>
        </w:rPr>
        <w:t>Compte-rendu A.G. du 27 mars 2021</w:t>
      </w:r>
    </w:p>
    <w:p w14:paraId="24E2F956" w14:textId="13ED62EE" w:rsidR="00956578" w:rsidRDefault="00956578" w:rsidP="00956578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56578">
        <w:rPr>
          <w:rFonts w:ascii="Calibri Light" w:eastAsia="Calibri" w:hAnsi="Calibri Light" w:cs="Calibri Light"/>
          <w:i/>
          <w:sz w:val="24"/>
          <w:szCs w:val="24"/>
          <w:lang w:eastAsia="en-US"/>
        </w:rPr>
        <w:t>Activités proprement dites : gestion piscicole, études, surveillance, animations, empoissonnement, communicatio</w:t>
      </w:r>
      <w:r w:rsidRPr="00956578">
        <w:rPr>
          <w:rFonts w:ascii="Calibri Light" w:eastAsia="Calibri" w:hAnsi="Calibri Light" w:cs="Calibri Light" w:hint="eastAsia"/>
          <w:i/>
          <w:sz w:val="24"/>
          <w:szCs w:val="24"/>
          <w:lang w:eastAsia="en-US"/>
        </w:rPr>
        <w:t>n</w:t>
      </w:r>
    </w:p>
    <w:p w14:paraId="14F8F7A4" w14:textId="24CC2F41" w:rsidR="00A17EAA" w:rsidRPr="00956578" w:rsidRDefault="00A17EAA" w:rsidP="00956578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>
        <w:rPr>
          <w:rFonts w:ascii="Calibri Light" w:eastAsia="Calibri" w:hAnsi="Calibri Light" w:cs="Calibri Light"/>
          <w:i/>
          <w:sz w:val="24"/>
          <w:szCs w:val="24"/>
          <w:lang w:eastAsia="en-US"/>
        </w:rPr>
        <w:t>Détails empoisonnement</w:t>
      </w:r>
    </w:p>
    <w:p w14:paraId="328429B1" w14:textId="420719B0" w:rsidR="00956578" w:rsidRPr="00956578" w:rsidRDefault="00956578" w:rsidP="00956578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56578">
        <w:rPr>
          <w:rFonts w:ascii="Calibri Light" w:eastAsia="Calibri" w:hAnsi="Calibri Light" w:cs="Calibri Light"/>
          <w:i/>
          <w:sz w:val="24"/>
          <w:szCs w:val="24"/>
          <w:lang w:eastAsia="en-US"/>
        </w:rPr>
        <w:t>Bilan cartes de pêche</w:t>
      </w:r>
    </w:p>
    <w:p w14:paraId="13402FCA" w14:textId="08C52480" w:rsidR="00956578" w:rsidRPr="00956578" w:rsidRDefault="00956578" w:rsidP="00956578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56578">
        <w:rPr>
          <w:rFonts w:ascii="Calibri Light" w:eastAsia="Calibri" w:hAnsi="Calibri Light" w:cs="Calibri Light"/>
          <w:i/>
          <w:sz w:val="24"/>
          <w:szCs w:val="24"/>
          <w:lang w:eastAsia="en-US"/>
        </w:rPr>
        <w:t>Bilan remontée des poissons migrateurs</w:t>
      </w:r>
    </w:p>
    <w:p w14:paraId="20760C9C" w14:textId="7C703F25" w:rsidR="00956578" w:rsidRPr="00956578" w:rsidRDefault="00956578" w:rsidP="00956578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56578">
        <w:rPr>
          <w:rFonts w:ascii="Calibri Light" w:eastAsia="Calibri" w:hAnsi="Calibri Light" w:cs="Calibri Light"/>
          <w:i/>
          <w:sz w:val="24"/>
          <w:szCs w:val="24"/>
          <w:lang w:eastAsia="en-US"/>
        </w:rPr>
        <w:t>Compte-rendu des actes du Conseil d’administration</w:t>
      </w:r>
    </w:p>
    <w:p w14:paraId="0BE8D0F2" w14:textId="13DC4B71" w:rsidR="00354742" w:rsidRDefault="00956578" w:rsidP="00354742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56578">
        <w:rPr>
          <w:rFonts w:ascii="Calibri Light" w:eastAsia="Calibri" w:hAnsi="Calibri Light" w:cs="Calibri Light"/>
          <w:i/>
          <w:sz w:val="24"/>
          <w:szCs w:val="24"/>
          <w:lang w:eastAsia="en-US"/>
        </w:rPr>
        <w:t>Bilan des réunions externes (hors C.A</w:t>
      </w:r>
      <w:r w:rsidR="00354742">
        <w:rPr>
          <w:rFonts w:ascii="Calibri Light" w:eastAsia="Calibri" w:hAnsi="Calibri Light" w:cs="Calibri Light"/>
          <w:i/>
          <w:sz w:val="24"/>
          <w:szCs w:val="24"/>
          <w:lang w:eastAsia="en-US"/>
        </w:rPr>
        <w:t>)</w:t>
      </w:r>
    </w:p>
    <w:p w14:paraId="0546F250" w14:textId="77777777" w:rsidR="00231C0C" w:rsidRDefault="00231C0C" w:rsidP="009B61BD">
      <w:pPr>
        <w:pStyle w:val="Paragraphedeliste"/>
        <w:spacing w:before="240" w:line="276" w:lineRule="auto"/>
        <w:ind w:left="1637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</w:p>
    <w:p w14:paraId="6E28800C" w14:textId="2ED3CD0D" w:rsidR="00A8409C" w:rsidRPr="00231C0C" w:rsidRDefault="00231C0C" w:rsidP="00530C75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*********</w:t>
      </w:r>
      <w:r w:rsidR="00A8409C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****</w:t>
      </w:r>
    </w:p>
    <w:p w14:paraId="61C00832" w14:textId="3F4A1494" w:rsidR="00231C0C" w:rsidRPr="00231C0C" w:rsidRDefault="00231C0C" w:rsidP="00530C75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r w:rsidRPr="00956578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Rapport </w:t>
      </w:r>
      <w:r w:rsidR="009B61BD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financier </w:t>
      </w:r>
      <w:r w:rsidRPr="00956578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2021 (vote</w:t>
      </w:r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)</w:t>
      </w:r>
    </w:p>
    <w:p w14:paraId="1A8C30A5" w14:textId="57131523" w:rsidR="009B61BD" w:rsidRPr="009B61BD" w:rsidRDefault="009B61BD" w:rsidP="009B61BD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B61BD">
        <w:rPr>
          <w:rFonts w:ascii="Calibri Light" w:eastAsia="Calibri" w:hAnsi="Calibri Light" w:cs="Calibri Light"/>
          <w:i/>
          <w:sz w:val="24"/>
          <w:szCs w:val="24"/>
          <w:lang w:eastAsia="en-US"/>
        </w:rPr>
        <w:t>Dossier financier (bilan, compte de résultat) établi par le comptable Fiducial Expertise</w:t>
      </w:r>
    </w:p>
    <w:p w14:paraId="0F32E0A4" w14:textId="5548A865" w:rsidR="009B61BD" w:rsidRPr="009B61BD" w:rsidRDefault="009B61BD" w:rsidP="009B61BD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B61BD">
        <w:rPr>
          <w:rFonts w:ascii="Calibri Light" w:eastAsia="Calibri" w:hAnsi="Calibri Light" w:cs="Calibri Light"/>
          <w:i/>
          <w:sz w:val="24"/>
          <w:szCs w:val="24"/>
          <w:lang w:eastAsia="en-US"/>
        </w:rPr>
        <w:t>Rapport financier présenté par le trésorier</w:t>
      </w:r>
    </w:p>
    <w:p w14:paraId="2DE0BDFC" w14:textId="0FD88F49" w:rsidR="009B61BD" w:rsidRPr="009B61BD" w:rsidRDefault="009B61BD" w:rsidP="009B61BD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B61BD">
        <w:rPr>
          <w:rFonts w:ascii="Calibri Light" w:eastAsia="Calibri" w:hAnsi="Calibri Light" w:cs="Calibri Light"/>
          <w:i/>
          <w:sz w:val="24"/>
          <w:szCs w:val="24"/>
          <w:lang w:eastAsia="en-US"/>
        </w:rPr>
        <w:t>Rapport de la commission de contrôle</w:t>
      </w:r>
    </w:p>
    <w:p w14:paraId="21E52E30" w14:textId="5D0685A0" w:rsidR="009B61BD" w:rsidRPr="009B61BD" w:rsidRDefault="009B61BD" w:rsidP="009B61BD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4"/>
          <w:szCs w:val="24"/>
          <w:lang w:eastAsia="en-US"/>
        </w:rPr>
      </w:pPr>
      <w:r w:rsidRPr="009B61BD">
        <w:rPr>
          <w:rFonts w:ascii="Calibri Light" w:eastAsia="Calibri" w:hAnsi="Calibri Light" w:cs="Calibri Light"/>
          <w:i/>
          <w:sz w:val="24"/>
          <w:szCs w:val="24"/>
          <w:lang w:eastAsia="en-US"/>
        </w:rPr>
        <w:t>Approbation du rapport financier (vote)</w:t>
      </w:r>
    </w:p>
    <w:p w14:paraId="6CDE7BEA" w14:textId="77777777" w:rsidR="00354742" w:rsidRPr="00354742" w:rsidRDefault="00354742" w:rsidP="00354742">
      <w:pPr>
        <w:pStyle w:val="Standard"/>
        <w:ind w:left="720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8E56B1" w:rsidRPr="00062690" w14:paraId="2CFA1A19" w14:textId="77777777" w:rsidTr="00DA0376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69A4DE06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Pour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74E686C2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</w:t>
            </w:r>
          </w:p>
        </w:tc>
        <w:tc>
          <w:tcPr>
            <w:tcW w:w="2835" w:type="dxa"/>
            <w:vAlign w:val="center"/>
          </w:tcPr>
          <w:p w14:paraId="4ACCC6F9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Abstention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</w:t>
            </w:r>
          </w:p>
        </w:tc>
      </w:tr>
    </w:tbl>
    <w:p w14:paraId="45D02005" w14:textId="77777777" w:rsidR="00231C0C" w:rsidRDefault="00231C0C" w:rsidP="00231C0C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</w:p>
    <w:p w14:paraId="0B6BB4A0" w14:textId="33BF1D34" w:rsidR="00C65C11" w:rsidRDefault="00231C0C" w:rsidP="00231C0C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bookmarkStart w:id="1" w:name="_Hlk94626777"/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*************</w:t>
      </w:r>
    </w:p>
    <w:bookmarkEnd w:id="1"/>
    <w:p w14:paraId="7D6E0B3E" w14:textId="402E8958" w:rsidR="00794D36" w:rsidRDefault="00C65C11" w:rsidP="006B033D">
      <w:pPr>
        <w:pStyle w:val="Standard"/>
        <w:ind w:left="720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Renouvellement </w:t>
      </w:r>
      <w:r w:rsidR="00A41BC9" w:rsidRPr="00C65C11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des contrôleurs aux comptes </w:t>
      </w:r>
      <w:r w:rsidR="00863448" w:rsidRPr="00C65C11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202</w:t>
      </w:r>
      <w:r w:rsidR="009B61BD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2</w:t>
      </w:r>
      <w:r w:rsidR="003F683D" w:rsidRPr="00C65C11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 </w:t>
      </w:r>
      <w:r w:rsidR="00CF6041" w:rsidRPr="00C65C11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(vote)</w:t>
      </w:r>
    </w:p>
    <w:p w14:paraId="2F823F2A" w14:textId="77777777" w:rsidR="00C65C11" w:rsidRPr="00C65C11" w:rsidRDefault="00C65C11" w:rsidP="00C65C11">
      <w:pPr>
        <w:pStyle w:val="Standard"/>
        <w:ind w:left="720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8E56B1" w:rsidRPr="00062690" w14:paraId="58E481F4" w14:textId="77777777" w:rsidTr="00DA0376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01B23FB1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Pour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2E4207A6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2835" w:type="dxa"/>
            <w:vAlign w:val="center"/>
          </w:tcPr>
          <w:p w14:paraId="362C3470" w14:textId="77777777" w:rsidR="008E56B1" w:rsidRPr="00062690" w:rsidRDefault="008E56B1" w:rsidP="00AD42BB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Abstention :</w:t>
            </w:r>
            <w:r w:rsidR="002B41B5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</w:t>
            </w:r>
          </w:p>
        </w:tc>
      </w:tr>
    </w:tbl>
    <w:p w14:paraId="7E4E9698" w14:textId="77777777" w:rsidR="00231C0C" w:rsidRDefault="00231C0C" w:rsidP="00231C0C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bookmarkStart w:id="2" w:name="_Hlk94626075"/>
    </w:p>
    <w:p w14:paraId="5D7278C1" w14:textId="073641D3" w:rsidR="006B033D" w:rsidRDefault="00231C0C" w:rsidP="00231C0C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bookmarkStart w:id="3" w:name="_Hlk94626827"/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*************</w:t>
      </w:r>
    </w:p>
    <w:bookmarkEnd w:id="3"/>
    <w:p w14:paraId="3D9E4B38" w14:textId="0B8F5A5C" w:rsidR="00EC5CC5" w:rsidRDefault="00EC5CC5" w:rsidP="006B033D">
      <w:pPr>
        <w:pStyle w:val="Standard"/>
        <w:ind w:left="720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r w:rsidRPr="00EC5CC5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Prévisionnel d’activité 2022</w:t>
      </w:r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 - Adoption</w:t>
      </w:r>
      <w:r w:rsidRPr="00EC5CC5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 (vote)</w:t>
      </w:r>
      <w:bookmarkEnd w:id="2"/>
    </w:p>
    <w:p w14:paraId="00D4FDF6" w14:textId="77777777" w:rsidR="001C7AF5" w:rsidRPr="001C7AF5" w:rsidRDefault="001C7AF5" w:rsidP="001C7AF5">
      <w:pPr>
        <w:pStyle w:val="Standard"/>
        <w:ind w:left="720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C65C11" w:rsidRPr="00062690" w14:paraId="267EAB92" w14:textId="77777777" w:rsidTr="0099025C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29FDBE83" w14:textId="77777777" w:rsidR="00C65C11" w:rsidRPr="00062690" w:rsidRDefault="00C65C11" w:rsidP="0099025C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bookmarkStart w:id="4" w:name="_Hlk94626097"/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Pour : </w:t>
            </w:r>
            <w:r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06827C6A" w14:textId="77777777" w:rsidR="00C65C11" w:rsidRPr="00062690" w:rsidRDefault="00C65C11" w:rsidP="0099025C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56EB934C" w14:textId="77777777" w:rsidR="00C65C11" w:rsidRPr="00062690" w:rsidRDefault="00C65C11" w:rsidP="0099025C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Abstention :         </w:t>
            </w:r>
          </w:p>
        </w:tc>
      </w:tr>
      <w:bookmarkEnd w:id="4"/>
    </w:tbl>
    <w:p w14:paraId="378D84BD" w14:textId="77777777" w:rsidR="00231C0C" w:rsidRDefault="00231C0C" w:rsidP="00231C0C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</w:p>
    <w:p w14:paraId="5C847298" w14:textId="4B2A0F57" w:rsidR="001C7AF5" w:rsidRDefault="00231C0C" w:rsidP="00231C0C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bookmarkStart w:id="5" w:name="_Hlk94627573"/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*************</w:t>
      </w:r>
    </w:p>
    <w:bookmarkEnd w:id="5"/>
    <w:p w14:paraId="422F263E" w14:textId="6E47E794" w:rsidR="001C7AF5" w:rsidRDefault="00231C0C" w:rsidP="006B033D">
      <w:pPr>
        <w:pStyle w:val="Standard"/>
        <w:ind w:left="720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Prévisionnel </w:t>
      </w:r>
      <w:r w:rsidR="001C7AF5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Budget 2022 - Adoption</w:t>
      </w:r>
      <w:r w:rsidR="001C7AF5" w:rsidRPr="00EC5CC5"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 xml:space="preserve"> (vote)</w:t>
      </w:r>
    </w:p>
    <w:p w14:paraId="25DAE866" w14:textId="77777777" w:rsidR="001C7AF5" w:rsidRDefault="001C7AF5" w:rsidP="001C7AF5">
      <w:pPr>
        <w:pStyle w:val="Standard"/>
        <w:ind w:left="720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C7AF5" w:rsidRPr="00062690" w14:paraId="6027B38C" w14:textId="77777777" w:rsidTr="0099025C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5A125CA8" w14:textId="77777777" w:rsidR="001C7AF5" w:rsidRPr="00062690" w:rsidRDefault="001C7AF5" w:rsidP="0099025C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Pour : </w:t>
            </w:r>
            <w:r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0D797D70" w14:textId="77777777" w:rsidR="001C7AF5" w:rsidRPr="00062690" w:rsidRDefault="001C7AF5" w:rsidP="0099025C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08CDF474" w14:textId="77777777" w:rsidR="001C7AF5" w:rsidRPr="00062690" w:rsidRDefault="001C7AF5" w:rsidP="0099025C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Abstention :         </w:t>
            </w:r>
          </w:p>
        </w:tc>
      </w:tr>
    </w:tbl>
    <w:p w14:paraId="17D7D635" w14:textId="3E024B45" w:rsidR="00A8409C" w:rsidRDefault="00A8409C" w:rsidP="00A8409C">
      <w:pPr>
        <w:pStyle w:val="Standard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</w:p>
    <w:p w14:paraId="6E1FDE8B" w14:textId="3CD3CDF8" w:rsidR="001C7AF5" w:rsidRPr="00EC5CC5" w:rsidRDefault="00A8409C" w:rsidP="00A8409C">
      <w:pPr>
        <w:pStyle w:val="Standard"/>
        <w:jc w:val="center"/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</w:pPr>
      <w:r>
        <w:rPr>
          <w:rFonts w:ascii="Calibri Light" w:eastAsia="Calibri" w:hAnsi="Calibri Light" w:cs="Calibri Light"/>
          <w:b/>
          <w:bCs/>
          <w:i/>
          <w:sz w:val="28"/>
          <w:szCs w:val="28"/>
          <w:lang w:eastAsia="en-US"/>
        </w:rPr>
        <w:t>*************</w:t>
      </w:r>
    </w:p>
    <w:p w14:paraId="07D337DF" w14:textId="78E3777D" w:rsidR="002C014B" w:rsidRPr="00A8409C" w:rsidRDefault="00A8409C" w:rsidP="009B61BD">
      <w:pPr>
        <w:pStyle w:val="Paragraphedeliste"/>
        <w:spacing w:before="240" w:line="276" w:lineRule="auto"/>
        <w:ind w:left="1637"/>
        <w:rPr>
          <w:rFonts w:ascii="Calibri Light" w:eastAsia="Calibri" w:hAnsi="Calibri Light" w:cs="Calibri Light"/>
          <w:b/>
          <w:bCs/>
          <w:i/>
          <w:sz w:val="24"/>
          <w:szCs w:val="24"/>
          <w:lang w:eastAsia="en-US"/>
        </w:rPr>
      </w:pPr>
      <w:r w:rsidRPr="00A8409C">
        <w:rPr>
          <w:rFonts w:ascii="Calibri Light" w:eastAsia="Calibri" w:hAnsi="Calibri Light" w:cs="Calibri Light"/>
          <w:b/>
          <w:bCs/>
          <w:i/>
          <w:sz w:val="24"/>
          <w:szCs w:val="24"/>
          <w:lang w:eastAsia="en-US"/>
        </w:rPr>
        <w:t>Questions diverse</w:t>
      </w:r>
      <w:r>
        <w:rPr>
          <w:rFonts w:ascii="Calibri Light" w:eastAsia="Calibri" w:hAnsi="Calibri Light" w:cs="Calibri Light"/>
          <w:b/>
          <w:bCs/>
          <w:i/>
          <w:sz w:val="24"/>
          <w:szCs w:val="24"/>
          <w:lang w:eastAsia="en-US"/>
        </w:rPr>
        <w:t>s</w:t>
      </w:r>
    </w:p>
    <w:p w14:paraId="5525A8FC" w14:textId="5680FBC5" w:rsidR="00A8409C" w:rsidRPr="00A8409C" w:rsidRDefault="00A8409C" w:rsidP="009B61BD">
      <w:pPr>
        <w:pStyle w:val="Paragraphedeliste"/>
        <w:spacing w:before="240" w:line="276" w:lineRule="auto"/>
        <w:ind w:left="1637"/>
        <w:rPr>
          <w:rFonts w:ascii="Calibri Light" w:eastAsia="Calibri" w:hAnsi="Calibri Light" w:cs="Calibri Light"/>
          <w:b/>
          <w:bCs/>
          <w:i/>
          <w:sz w:val="24"/>
          <w:szCs w:val="24"/>
          <w:lang w:eastAsia="en-US"/>
        </w:rPr>
      </w:pPr>
      <w:r w:rsidRPr="00A8409C">
        <w:rPr>
          <w:rFonts w:ascii="Calibri Light" w:eastAsia="Calibri" w:hAnsi="Calibri Light" w:cs="Calibri Light"/>
          <w:b/>
          <w:bCs/>
          <w:i/>
          <w:sz w:val="24"/>
          <w:szCs w:val="24"/>
          <w:lang w:eastAsia="en-US"/>
        </w:rPr>
        <w:t>Clôture de l’Assemblée Générale</w:t>
      </w:r>
    </w:p>
    <w:p w14:paraId="4D132267" w14:textId="77777777" w:rsidR="00BC7B3D" w:rsidRPr="00062690" w:rsidRDefault="00BC7B3D" w:rsidP="002C014B">
      <w:pPr>
        <w:tabs>
          <w:tab w:val="center" w:pos="1701"/>
          <w:tab w:val="center" w:pos="6804"/>
        </w:tabs>
        <w:rPr>
          <w:rFonts w:ascii="Calibri Light" w:hAnsi="Calibri Light" w:cs="Calibri Light"/>
          <w:b/>
        </w:rPr>
      </w:pPr>
    </w:p>
    <w:sectPr w:rsidR="00BC7B3D" w:rsidRPr="00062690" w:rsidSect="00021D05">
      <w:footerReference w:type="default" r:id="rId8"/>
      <w:pgSz w:w="11906" w:h="16838"/>
      <w:pgMar w:top="720" w:right="720" w:bottom="720" w:left="720" w:header="720" w:footer="5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CA3A" w14:textId="77777777" w:rsidR="004B4457" w:rsidRDefault="004B4457" w:rsidP="001C2469">
      <w:r>
        <w:separator/>
      </w:r>
    </w:p>
  </w:endnote>
  <w:endnote w:type="continuationSeparator" w:id="0">
    <w:p w14:paraId="44A83909" w14:textId="77777777" w:rsidR="004B4457" w:rsidRDefault="004B4457" w:rsidP="001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AD67" w14:textId="463BB0DE" w:rsidR="00021D05" w:rsidRPr="00021D05" w:rsidRDefault="00021D05" w:rsidP="00021D05">
    <w:pPr>
      <w:pStyle w:val="Pieddepage"/>
      <w:jc w:val="right"/>
      <w:rPr>
        <w:rFonts w:ascii="Arial Black" w:hAnsi="Arial Black"/>
        <w:b/>
        <w:bCs/>
        <w:sz w:val="22"/>
        <w:szCs w:val="22"/>
      </w:rPr>
    </w:pPr>
    <w:r w:rsidRPr="00021D05">
      <w:rPr>
        <w:rFonts w:ascii="Arial Black" w:hAnsi="Arial Black"/>
        <w:b/>
        <w:bCs/>
        <w:sz w:val="22"/>
        <w:szCs w:val="22"/>
      </w:rPr>
      <w:t>2</w:t>
    </w:r>
  </w:p>
  <w:p w14:paraId="77E1A542" w14:textId="77777777" w:rsidR="00021D05" w:rsidRDefault="00021D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EB0F" w14:textId="77777777" w:rsidR="004B4457" w:rsidRDefault="004B4457" w:rsidP="001C2469">
      <w:r>
        <w:separator/>
      </w:r>
    </w:p>
  </w:footnote>
  <w:footnote w:type="continuationSeparator" w:id="0">
    <w:p w14:paraId="05BFD048" w14:textId="77777777" w:rsidR="004B4457" w:rsidRDefault="004B4457" w:rsidP="001C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74pt;height:116.25pt" o:bullet="t">
        <v:imagedata r:id="rId1" o:title="poisson_rouge-3-725x483[2]"/>
      </v:shape>
    </w:pict>
  </w:numPicBullet>
  <w:abstractNum w:abstractNumId="0" w15:restartNumberingAfterBreak="0">
    <w:nsid w:val="0F8934C4"/>
    <w:multiLevelType w:val="hybridMultilevel"/>
    <w:tmpl w:val="3F5AAB6C"/>
    <w:lvl w:ilvl="0" w:tplc="040C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253D5E3A"/>
    <w:multiLevelType w:val="hybridMultilevel"/>
    <w:tmpl w:val="4A46C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5E47"/>
    <w:multiLevelType w:val="multilevel"/>
    <w:tmpl w:val="0FA6C5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6BB27B9"/>
    <w:multiLevelType w:val="multilevel"/>
    <w:tmpl w:val="227444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7EF5F16"/>
    <w:multiLevelType w:val="hybridMultilevel"/>
    <w:tmpl w:val="427CEA46"/>
    <w:lvl w:ilvl="0" w:tplc="FBCEBED8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3EB4"/>
    <w:multiLevelType w:val="multilevel"/>
    <w:tmpl w:val="758CDD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F291097"/>
    <w:multiLevelType w:val="hybridMultilevel"/>
    <w:tmpl w:val="9E5E1390"/>
    <w:lvl w:ilvl="0" w:tplc="C358A03C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7374B"/>
    <w:multiLevelType w:val="hybridMultilevel"/>
    <w:tmpl w:val="00EEF0C2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36D6"/>
    <w:multiLevelType w:val="hybridMultilevel"/>
    <w:tmpl w:val="DB6A2BD4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69E1"/>
    <w:multiLevelType w:val="hybridMultilevel"/>
    <w:tmpl w:val="5F6ADBDE"/>
    <w:lvl w:ilvl="0" w:tplc="040C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AEA0BB2"/>
    <w:multiLevelType w:val="hybridMultilevel"/>
    <w:tmpl w:val="C9A07E84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A43C8"/>
    <w:multiLevelType w:val="hybridMultilevel"/>
    <w:tmpl w:val="3EF006C6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79"/>
    <w:rsid w:val="00015FC7"/>
    <w:rsid w:val="00021D05"/>
    <w:rsid w:val="000463F1"/>
    <w:rsid w:val="000617DF"/>
    <w:rsid w:val="00062690"/>
    <w:rsid w:val="0006575B"/>
    <w:rsid w:val="00092243"/>
    <w:rsid w:val="000C2493"/>
    <w:rsid w:val="000D6BFC"/>
    <w:rsid w:val="000D7AA9"/>
    <w:rsid w:val="000E3995"/>
    <w:rsid w:val="000E4CBA"/>
    <w:rsid w:val="00107DBC"/>
    <w:rsid w:val="00110A7B"/>
    <w:rsid w:val="0012278F"/>
    <w:rsid w:val="00174399"/>
    <w:rsid w:val="00176275"/>
    <w:rsid w:val="001C2469"/>
    <w:rsid w:val="001C7AF5"/>
    <w:rsid w:val="001F6FD5"/>
    <w:rsid w:val="002071F1"/>
    <w:rsid w:val="00210C86"/>
    <w:rsid w:val="00215B65"/>
    <w:rsid w:val="00231C0C"/>
    <w:rsid w:val="0024240B"/>
    <w:rsid w:val="00260916"/>
    <w:rsid w:val="00285BE8"/>
    <w:rsid w:val="002A7A74"/>
    <w:rsid w:val="002B41B5"/>
    <w:rsid w:val="002C014B"/>
    <w:rsid w:val="002D7E4B"/>
    <w:rsid w:val="002F437F"/>
    <w:rsid w:val="003010DC"/>
    <w:rsid w:val="00354742"/>
    <w:rsid w:val="003A0D2D"/>
    <w:rsid w:val="003B5F6D"/>
    <w:rsid w:val="003E1E0C"/>
    <w:rsid w:val="003E5FEF"/>
    <w:rsid w:val="003E6DD6"/>
    <w:rsid w:val="003F683D"/>
    <w:rsid w:val="00406B76"/>
    <w:rsid w:val="0041147B"/>
    <w:rsid w:val="0048355A"/>
    <w:rsid w:val="004A3A29"/>
    <w:rsid w:val="004B4457"/>
    <w:rsid w:val="004D27F6"/>
    <w:rsid w:val="004F68DB"/>
    <w:rsid w:val="00530C75"/>
    <w:rsid w:val="00546E03"/>
    <w:rsid w:val="0055506D"/>
    <w:rsid w:val="00585AF7"/>
    <w:rsid w:val="005B02BE"/>
    <w:rsid w:val="005C024A"/>
    <w:rsid w:val="005F1725"/>
    <w:rsid w:val="00647EF6"/>
    <w:rsid w:val="0065196D"/>
    <w:rsid w:val="006A6548"/>
    <w:rsid w:val="006B033D"/>
    <w:rsid w:val="006B62E4"/>
    <w:rsid w:val="00705D6C"/>
    <w:rsid w:val="007070F9"/>
    <w:rsid w:val="0070748F"/>
    <w:rsid w:val="00751CE2"/>
    <w:rsid w:val="00764483"/>
    <w:rsid w:val="00775660"/>
    <w:rsid w:val="007816FD"/>
    <w:rsid w:val="00794D36"/>
    <w:rsid w:val="007B18E9"/>
    <w:rsid w:val="007C1D8F"/>
    <w:rsid w:val="007C33A7"/>
    <w:rsid w:val="007D3348"/>
    <w:rsid w:val="00822F70"/>
    <w:rsid w:val="00847FBD"/>
    <w:rsid w:val="0085140D"/>
    <w:rsid w:val="00863448"/>
    <w:rsid w:val="008B054A"/>
    <w:rsid w:val="008B1658"/>
    <w:rsid w:val="008E56B1"/>
    <w:rsid w:val="009131C4"/>
    <w:rsid w:val="00956578"/>
    <w:rsid w:val="0098112E"/>
    <w:rsid w:val="009B61BD"/>
    <w:rsid w:val="00A17EAA"/>
    <w:rsid w:val="00A20C9E"/>
    <w:rsid w:val="00A41BC9"/>
    <w:rsid w:val="00A52AD6"/>
    <w:rsid w:val="00A7112F"/>
    <w:rsid w:val="00A736C9"/>
    <w:rsid w:val="00A806A3"/>
    <w:rsid w:val="00A8409C"/>
    <w:rsid w:val="00AD42BB"/>
    <w:rsid w:val="00AE7D54"/>
    <w:rsid w:val="00B353D2"/>
    <w:rsid w:val="00B85EA9"/>
    <w:rsid w:val="00BC3E81"/>
    <w:rsid w:val="00BC7B3D"/>
    <w:rsid w:val="00C06F99"/>
    <w:rsid w:val="00C61905"/>
    <w:rsid w:val="00C65C11"/>
    <w:rsid w:val="00C84283"/>
    <w:rsid w:val="00CF0BD0"/>
    <w:rsid w:val="00CF3C5D"/>
    <w:rsid w:val="00CF6041"/>
    <w:rsid w:val="00D016C9"/>
    <w:rsid w:val="00D07295"/>
    <w:rsid w:val="00D20C46"/>
    <w:rsid w:val="00D46849"/>
    <w:rsid w:val="00D46A92"/>
    <w:rsid w:val="00D62177"/>
    <w:rsid w:val="00D74EB1"/>
    <w:rsid w:val="00D96057"/>
    <w:rsid w:val="00DA0376"/>
    <w:rsid w:val="00DB2BC1"/>
    <w:rsid w:val="00DD5A1B"/>
    <w:rsid w:val="00E03D14"/>
    <w:rsid w:val="00E0660A"/>
    <w:rsid w:val="00E1096B"/>
    <w:rsid w:val="00E80135"/>
    <w:rsid w:val="00EC43C4"/>
    <w:rsid w:val="00EC5CC5"/>
    <w:rsid w:val="00EC7F46"/>
    <w:rsid w:val="00ED00DA"/>
    <w:rsid w:val="00F6347D"/>
    <w:rsid w:val="00F7126C"/>
    <w:rsid w:val="00F84DD9"/>
    <w:rsid w:val="00F86A35"/>
    <w:rsid w:val="00F93B5C"/>
    <w:rsid w:val="00FC7590"/>
    <w:rsid w:val="00FE3302"/>
    <w:rsid w:val="00FF3779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9A072"/>
  <w15:chartTrackingRefBased/>
  <w15:docId w15:val="{263B24BC-A6EA-43F9-AFAB-160FABB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2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2469"/>
  </w:style>
  <w:style w:type="paragraph" w:styleId="Pieddepage">
    <w:name w:val="footer"/>
    <w:basedOn w:val="Normal"/>
    <w:link w:val="PieddepageCar"/>
    <w:uiPriority w:val="99"/>
    <w:unhideWhenUsed/>
    <w:rsid w:val="001C2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469"/>
  </w:style>
  <w:style w:type="paragraph" w:styleId="Textedebulles">
    <w:name w:val="Balloon Text"/>
    <w:basedOn w:val="Normal"/>
    <w:link w:val="TextedebullesCar"/>
    <w:uiPriority w:val="99"/>
    <w:semiHidden/>
    <w:unhideWhenUsed/>
    <w:rsid w:val="00E066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066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68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657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4C89-B4CA-49B3-8CF6-4CC5D91B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APPMA</dc:creator>
  <cp:keywords/>
  <cp:lastModifiedBy>Patrick LAURENT</cp:lastModifiedBy>
  <cp:revision>6</cp:revision>
  <cp:lastPrinted>2021-03-15T11:58:00Z</cp:lastPrinted>
  <dcterms:created xsi:type="dcterms:W3CDTF">2022-02-01T15:02:00Z</dcterms:created>
  <dcterms:modified xsi:type="dcterms:W3CDTF">2022-02-10T10:32:00Z</dcterms:modified>
</cp:coreProperties>
</file>